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EFBF" w14:textId="77777777" w:rsidR="009A10B9" w:rsidRPr="00251B9E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251B9E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Государственное предприятие Калининградской области</w:t>
      </w:r>
    </w:p>
    <w:p w14:paraId="1056530C" w14:textId="77777777" w:rsidR="009A10B9" w:rsidRPr="00251B9E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251B9E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«Единая система обращения с отходами»</w:t>
      </w:r>
    </w:p>
    <w:p w14:paraId="5ABCB2F9" w14:textId="77777777" w:rsidR="009A10B9" w:rsidRPr="00251B9E" w:rsidRDefault="00235025">
      <w:pPr>
        <w:widowControl w:val="0"/>
        <w:tabs>
          <w:tab w:val="left" w:pos="0"/>
          <w:tab w:val="left" w:pos="12901"/>
        </w:tabs>
        <w:jc w:val="center"/>
        <w:rPr>
          <w:rFonts w:ascii="Times New Roman" w:eastAsia="Arial Unicode MS" w:hAnsi="Times New Roman" w:cs="Tahoma"/>
          <w:sz w:val="28"/>
          <w:szCs w:val="28"/>
          <w:lang w:val="ru-RU" w:eastAsia="ru-RU" w:bidi="en-US"/>
        </w:rPr>
      </w:pPr>
      <w:r w:rsidRPr="00251B9E">
        <w:rPr>
          <w:rFonts w:ascii="Times New Roman" w:eastAsia="Arial Unicode MS" w:hAnsi="Times New Roman" w:cs="Tahoma"/>
          <w:sz w:val="28"/>
          <w:szCs w:val="28"/>
          <w:lang w:val="ru-RU" w:eastAsia="ru-RU" w:bidi="en-US"/>
        </w:rPr>
        <w:t>(ГП КО «ЕСОО»)</w:t>
      </w:r>
    </w:p>
    <w:p w14:paraId="142ADC77" w14:textId="77777777" w:rsidR="009A10B9" w:rsidRPr="00251B9E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</w:pPr>
      <w:r w:rsidRPr="00251B9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  <w:t>Региональный оператор по обращению с твердыми коммунальными</w:t>
      </w:r>
    </w:p>
    <w:p w14:paraId="4B588B2F" w14:textId="77777777" w:rsidR="009A10B9" w:rsidRPr="00251B9E" w:rsidRDefault="00235025">
      <w:pPr>
        <w:keepNext/>
        <w:tabs>
          <w:tab w:val="left" w:pos="0"/>
          <w:tab w:val="left" w:pos="12901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</w:pPr>
      <w:r w:rsidRPr="00251B9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  <w:t>отходами на территории Калининградской области</w:t>
      </w:r>
    </w:p>
    <w:p w14:paraId="1EE06EA1" w14:textId="77777777" w:rsidR="009A10B9" w:rsidRPr="00251B9E" w:rsidRDefault="009A10B9">
      <w:pPr>
        <w:widowControl w:val="0"/>
        <w:tabs>
          <w:tab w:val="left" w:pos="0"/>
          <w:tab w:val="left" w:pos="12901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en-US"/>
        </w:rPr>
      </w:pPr>
    </w:p>
    <w:p w14:paraId="2300E730" w14:textId="77777777" w:rsidR="009A10B9" w:rsidRPr="00251B9E" w:rsidRDefault="00235025">
      <w:pPr>
        <w:spacing w:before="100" w:after="100"/>
        <w:jc w:val="center"/>
        <w:rPr>
          <w:lang w:val="ru-RU"/>
        </w:rPr>
      </w:pPr>
      <w:r w:rsidRPr="00251B9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 w:bidi="ar-SA"/>
        </w:rPr>
        <w:t>ПРИКАЗ</w:t>
      </w:r>
    </w:p>
    <w:p w14:paraId="74B1E7F6" w14:textId="77777777" w:rsidR="009A10B9" w:rsidRPr="00251B9E" w:rsidRDefault="009A10B9">
      <w:pPr>
        <w:spacing w:before="100" w:after="10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ar-SA" w:bidi="ar-SA"/>
        </w:rPr>
      </w:pPr>
    </w:p>
    <w:p w14:paraId="681CCC2A" w14:textId="048A38FE" w:rsidR="009A10B9" w:rsidRPr="00251B9E" w:rsidRDefault="0023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 </w:t>
      </w:r>
      <w:r w:rsidR="001701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13.01.2025</w:t>
      </w:r>
      <w:r w:rsidR="001701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1701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626A1C"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="00FB3782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ab/>
      </w:r>
      <w:r w:rsidRPr="00251B9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№</w:t>
      </w:r>
      <w:r w:rsidR="001701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03</w:t>
      </w:r>
    </w:p>
    <w:p w14:paraId="33D15494" w14:textId="77777777" w:rsidR="009A10B9" w:rsidRDefault="009A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ar-SA" w:bidi="ar-SA"/>
        </w:rPr>
      </w:pPr>
    </w:p>
    <w:p w14:paraId="00A68C22" w14:textId="77777777" w:rsidR="00994387" w:rsidRPr="00251B9E" w:rsidRDefault="0099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val="ru-RU" w:eastAsia="ar-SA" w:bidi="ar-SA"/>
        </w:rPr>
      </w:pPr>
    </w:p>
    <w:p w14:paraId="105AAA14" w14:textId="77777777" w:rsidR="009A10B9" w:rsidRPr="00090FC0" w:rsidRDefault="0023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090FC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ru-RU" w:eastAsia="ru-RU" w:bidi="ar-SA"/>
        </w:rPr>
        <w:t>Калининград</w:t>
      </w:r>
    </w:p>
    <w:p w14:paraId="013B7DD0" w14:textId="77777777" w:rsidR="009A05BA" w:rsidRDefault="009A05BA">
      <w:pPr>
        <w:pStyle w:val="Standard"/>
        <w:ind w:left="113" w:right="57" w:firstLine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2564A8C" w14:textId="7CB38D5A" w:rsidR="00626A1C" w:rsidRPr="00251B9E" w:rsidRDefault="00235025" w:rsidP="00626A1C">
      <w:pPr>
        <w:pStyle w:val="Textbody"/>
        <w:spacing w:after="0" w:line="315" w:lineRule="atLeast"/>
        <w:ind w:left="113" w:right="57" w:firstLine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Hlk36541686"/>
      <w:bookmarkStart w:id="1" w:name="_Hlk54085704"/>
      <w:bookmarkStart w:id="2" w:name="_Hlk58339204"/>
      <w:r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626A1C"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 утверждении</w:t>
      </w:r>
      <w:r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End w:id="0"/>
      <w:bookmarkEnd w:id="1"/>
      <w:r w:rsidR="00626A1C"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мероприятий по противодействию коррупции </w:t>
      </w:r>
    </w:p>
    <w:p w14:paraId="2376C4FA" w14:textId="77777777" w:rsidR="00626A1C" w:rsidRPr="00251B9E" w:rsidRDefault="00626A1C" w:rsidP="00626A1C">
      <w:pPr>
        <w:pStyle w:val="Textbody"/>
        <w:spacing w:after="0" w:line="315" w:lineRule="atLeast"/>
        <w:ind w:left="113" w:right="57" w:firstLine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государственном предприятии Калининградской области</w:t>
      </w:r>
    </w:p>
    <w:p w14:paraId="1E6F6591" w14:textId="3CAA1A90" w:rsidR="009A10B9" w:rsidRPr="00251B9E" w:rsidRDefault="00626A1C" w:rsidP="00A83D57">
      <w:pPr>
        <w:pStyle w:val="Textbody"/>
        <w:spacing w:after="0" w:line="240" w:lineRule="auto"/>
        <w:ind w:left="113" w:right="57" w:firstLine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«Единая система обращения с отходами» на 202</w:t>
      </w:r>
      <w:r w:rsidR="00090F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-202</w:t>
      </w:r>
      <w:r w:rsidR="00090F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Pr="00251B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годы</w:t>
      </w:r>
    </w:p>
    <w:bookmarkEnd w:id="2"/>
    <w:p w14:paraId="32982EBD" w14:textId="77777777" w:rsidR="00626A1C" w:rsidRPr="00251B9E" w:rsidRDefault="00626A1C" w:rsidP="00A83D57">
      <w:pPr>
        <w:pStyle w:val="Textbody"/>
        <w:spacing w:after="0" w:line="240" w:lineRule="auto"/>
        <w:ind w:left="113" w:right="57" w:firstLine="57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893D6C0" w14:textId="7DE5CFBA" w:rsidR="009A10B9" w:rsidRPr="00251B9E" w:rsidRDefault="00235025" w:rsidP="00090FC0">
      <w:pPr>
        <w:pStyle w:val="Textbody"/>
        <w:spacing w:after="0" w:line="22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626A1C"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организации деятельности по реализации антикоррупционной политики и во исполнение </w:t>
      </w:r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ст. 13.3 Федерального закона от 25.12.2008 № 273-ФЗ </w:t>
      </w:r>
      <w:r w:rsidR="00FB3782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«О </w:t>
      </w:r>
      <w:bookmarkStart w:id="3" w:name="_Hlk58336199"/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>противодействии коррупции</w:t>
      </w:r>
      <w:bookmarkEnd w:id="3"/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», </w:t>
      </w:r>
      <w:r w:rsidRPr="00251B9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 р и к а з ы в а ю:</w:t>
      </w:r>
    </w:p>
    <w:p w14:paraId="5AA27989" w14:textId="77777777" w:rsidR="004828A7" w:rsidRPr="00251B9E" w:rsidRDefault="004828A7" w:rsidP="00090FC0">
      <w:pPr>
        <w:pStyle w:val="Textbody"/>
        <w:spacing w:after="0" w:line="22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261D6B4A" w14:textId="2E8EDB64" w:rsidR="009A10B9" w:rsidRPr="00251B9E" w:rsidRDefault="00626A1C" w:rsidP="00090FC0">
      <w:pPr>
        <w:pStyle w:val="Textbody"/>
        <w:numPr>
          <w:ilvl w:val="0"/>
          <w:numId w:val="8"/>
        </w:numPr>
        <w:spacing w:after="0" w:line="22" w:lineRule="atLeast"/>
        <w:ind w:left="0" w:right="57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en-US"/>
        </w:rPr>
      </w:pPr>
      <w:bookmarkStart w:id="4" w:name="_Hlk58491573"/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Утвердить </w:t>
      </w:r>
      <w:bookmarkStart w:id="5" w:name="_Hlk58336363"/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>План мероприятий по противодействию коррупции</w:t>
      </w:r>
      <w:bookmarkEnd w:id="4"/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90FC0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>в государственном предприятии Калининградской области «Единая система обращения с отходами» на 202</w:t>
      </w:r>
      <w:r w:rsidR="00090FC0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>-202</w:t>
      </w:r>
      <w:r w:rsidR="00090FC0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</w:t>
      </w:r>
      <w:bookmarkEnd w:id="5"/>
      <w:r w:rsidR="004828A7"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2314" w:rsidRPr="00251B9E">
        <w:rPr>
          <w:rFonts w:ascii="Times New Roman" w:hAnsi="Times New Roman"/>
          <w:color w:val="000000"/>
          <w:sz w:val="28"/>
          <w:szCs w:val="28"/>
          <w:lang w:val="ru-RU"/>
        </w:rPr>
        <w:t>(п</w:t>
      </w:r>
      <w:r w:rsidRPr="00251B9E">
        <w:rPr>
          <w:rFonts w:ascii="Times New Roman" w:hAnsi="Times New Roman"/>
          <w:color w:val="000000"/>
          <w:sz w:val="28"/>
          <w:szCs w:val="28"/>
          <w:lang w:val="ru-RU" w:eastAsia="en-US"/>
        </w:rPr>
        <w:t>риложение</w:t>
      </w:r>
      <w:r w:rsidR="00602314" w:rsidRPr="00251B9E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№</w:t>
      </w:r>
      <w:r w:rsidR="00A83D57" w:rsidRPr="00251B9E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</w:t>
      </w:r>
      <w:r w:rsidR="00602314" w:rsidRPr="00251B9E">
        <w:rPr>
          <w:rFonts w:ascii="Times New Roman" w:hAnsi="Times New Roman"/>
          <w:color w:val="000000"/>
          <w:sz w:val="28"/>
          <w:szCs w:val="28"/>
          <w:lang w:val="ru-RU" w:eastAsia="en-US"/>
        </w:rPr>
        <w:t>1</w:t>
      </w:r>
      <w:r w:rsidRPr="00251B9E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к настоящему приказу</w:t>
      </w:r>
      <w:r w:rsidR="004B4FEE">
        <w:rPr>
          <w:rFonts w:ascii="Times New Roman" w:hAnsi="Times New Roman"/>
          <w:color w:val="000000"/>
          <w:sz w:val="28"/>
          <w:szCs w:val="28"/>
          <w:lang w:val="ru-RU" w:eastAsia="en-US"/>
        </w:rPr>
        <w:t>)</w:t>
      </w:r>
      <w:r w:rsidRPr="00251B9E">
        <w:rPr>
          <w:rFonts w:ascii="Times New Roman" w:hAnsi="Times New Roman"/>
          <w:color w:val="000000"/>
          <w:sz w:val="28"/>
          <w:szCs w:val="28"/>
          <w:lang w:val="ru-RU" w:eastAsia="en-US"/>
        </w:rPr>
        <w:t>.</w:t>
      </w:r>
    </w:p>
    <w:p w14:paraId="51A9CCA6" w14:textId="29EB7F0C" w:rsidR="00A83D57" w:rsidRPr="00251B9E" w:rsidRDefault="00A83D57" w:rsidP="00090FC0">
      <w:pPr>
        <w:pStyle w:val="Textbody"/>
        <w:numPr>
          <w:ilvl w:val="0"/>
          <w:numId w:val="8"/>
        </w:numPr>
        <w:spacing w:after="0" w:line="22" w:lineRule="atLeast"/>
        <w:ind w:left="0" w:right="57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en-US"/>
        </w:rPr>
      </w:pPr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>Утвердить примерный План заседаний комиссии по противодействию коррупции на 202</w:t>
      </w:r>
      <w:r w:rsidR="00090FC0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 (приложение № 2 </w:t>
      </w:r>
      <w:r w:rsidRPr="00251B9E">
        <w:rPr>
          <w:rFonts w:ascii="Times New Roman" w:hAnsi="Times New Roman"/>
          <w:color w:val="000000"/>
          <w:sz w:val="28"/>
          <w:szCs w:val="28"/>
          <w:lang w:val="ru-RU" w:eastAsia="en-US"/>
        </w:rPr>
        <w:t>к настоящему приказу</w:t>
      </w:r>
      <w:r w:rsidR="004B4FEE">
        <w:rPr>
          <w:rFonts w:ascii="Times New Roman" w:hAnsi="Times New Roman"/>
          <w:color w:val="000000"/>
          <w:sz w:val="28"/>
          <w:szCs w:val="28"/>
          <w:lang w:val="ru-RU" w:eastAsia="en-US"/>
        </w:rPr>
        <w:t>)</w:t>
      </w:r>
      <w:r w:rsidRPr="00251B9E">
        <w:rPr>
          <w:rFonts w:ascii="Times New Roman" w:hAnsi="Times New Roman"/>
          <w:color w:val="000000"/>
          <w:sz w:val="28"/>
          <w:szCs w:val="28"/>
          <w:lang w:val="ru-RU" w:eastAsia="en-US"/>
        </w:rPr>
        <w:t>.</w:t>
      </w:r>
    </w:p>
    <w:p w14:paraId="7A1CE32E" w14:textId="5A6C11F4" w:rsidR="00A73A01" w:rsidRPr="00251B9E" w:rsidRDefault="00A73A01" w:rsidP="00090FC0">
      <w:pPr>
        <w:pStyle w:val="aa"/>
        <w:numPr>
          <w:ilvl w:val="0"/>
          <w:numId w:val="8"/>
        </w:numPr>
        <w:spacing w:after="0" w:line="22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en-US"/>
        </w:rPr>
      </w:pPr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Утвердить </w:t>
      </w:r>
      <w:r w:rsidR="00F63F4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еречень должностей, связанных </w:t>
      </w:r>
      <w:bookmarkStart w:id="6" w:name="_Hlk58838113"/>
      <w:r w:rsidR="00F63F4D" w:rsidRPr="00F63F4D">
        <w:rPr>
          <w:rFonts w:ascii="Times New Roman" w:hAnsi="Times New Roman"/>
          <w:color w:val="000000"/>
          <w:sz w:val="28"/>
          <w:szCs w:val="28"/>
          <w:lang w:val="ru-RU"/>
        </w:rPr>
        <w:t xml:space="preserve">с коррупционными </w:t>
      </w:r>
      <w:r w:rsidR="00624354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F63F4D" w:rsidRPr="00F63F4D">
        <w:rPr>
          <w:rFonts w:ascii="Times New Roman" w:hAnsi="Times New Roman"/>
          <w:color w:val="000000"/>
          <w:sz w:val="28"/>
          <w:szCs w:val="28"/>
          <w:lang w:val="ru-RU"/>
        </w:rPr>
        <w:t xml:space="preserve">исками </w:t>
      </w:r>
      <w:bookmarkEnd w:id="6"/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№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51B9E">
        <w:rPr>
          <w:rFonts w:ascii="Times New Roman" w:hAnsi="Times New Roman"/>
          <w:color w:val="000000"/>
          <w:sz w:val="28"/>
          <w:szCs w:val="28"/>
          <w:lang w:val="ru-RU" w:eastAsia="en-US"/>
        </w:rPr>
        <w:t>к настоящему приказу</w:t>
      </w:r>
      <w:r w:rsidR="004B4FEE">
        <w:rPr>
          <w:rFonts w:ascii="Times New Roman" w:hAnsi="Times New Roman"/>
          <w:color w:val="000000"/>
          <w:sz w:val="28"/>
          <w:szCs w:val="28"/>
          <w:lang w:val="ru-RU" w:eastAsia="en-US"/>
        </w:rPr>
        <w:t>)</w:t>
      </w:r>
      <w:r w:rsidRPr="00251B9E">
        <w:rPr>
          <w:rFonts w:ascii="Times New Roman" w:hAnsi="Times New Roman"/>
          <w:color w:val="000000"/>
          <w:sz w:val="28"/>
          <w:szCs w:val="28"/>
          <w:lang w:val="ru-RU" w:eastAsia="en-US"/>
        </w:rPr>
        <w:t>.</w:t>
      </w:r>
    </w:p>
    <w:p w14:paraId="4144449C" w14:textId="77777777" w:rsidR="00626A1C" w:rsidRPr="003A6E40" w:rsidRDefault="003A6E40" w:rsidP="00090FC0">
      <w:pPr>
        <w:pStyle w:val="Textbody"/>
        <w:numPr>
          <w:ilvl w:val="0"/>
          <w:numId w:val="8"/>
        </w:numPr>
        <w:tabs>
          <w:tab w:val="left" w:pos="1185"/>
        </w:tabs>
        <w:spacing w:after="0" w:line="22" w:lineRule="atLeast"/>
        <w:ind w:left="0" w:right="57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6E40">
        <w:rPr>
          <w:rFonts w:ascii="Times New Roman" w:hAnsi="Times New Roman"/>
          <w:color w:val="000000"/>
          <w:sz w:val="28"/>
          <w:szCs w:val="28"/>
          <w:lang w:val="ru-RU"/>
        </w:rPr>
        <w:t>Председателю комиссии по противодействию коррупции в ГП КО «ЕСОО»,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</w:t>
      </w:r>
      <w:r w:rsidR="004828A7" w:rsidRPr="003A6E40">
        <w:rPr>
          <w:rFonts w:ascii="Times New Roman" w:hAnsi="Times New Roman"/>
          <w:color w:val="000000"/>
          <w:sz w:val="28"/>
          <w:szCs w:val="28"/>
          <w:lang w:val="ru-RU"/>
        </w:rPr>
        <w:t>тветственным исполнителям, перечисленным в Плане, обеспечить выполнение мероприятий с соблюдением установленных сроков.</w:t>
      </w:r>
    </w:p>
    <w:p w14:paraId="7308F9E6" w14:textId="0019EB3E" w:rsidR="00A973B6" w:rsidRDefault="006F1A3A" w:rsidP="00090FC0">
      <w:pPr>
        <w:pStyle w:val="Textbody"/>
        <w:numPr>
          <w:ilvl w:val="0"/>
          <w:numId w:val="8"/>
        </w:numPr>
        <w:spacing w:after="0" w:line="22" w:lineRule="atLeast"/>
        <w:ind w:left="0" w:right="57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…</w:t>
      </w:r>
      <w:r w:rsidR="00A973B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3A67D59B" w14:textId="005D8A09" w:rsidR="00B13579" w:rsidRPr="00270E3A" w:rsidRDefault="006F1A3A" w:rsidP="00090FC0">
      <w:pPr>
        <w:pStyle w:val="Textbody"/>
        <w:numPr>
          <w:ilvl w:val="0"/>
          <w:numId w:val="8"/>
        </w:numPr>
        <w:tabs>
          <w:tab w:val="left" w:pos="1185"/>
        </w:tabs>
        <w:spacing w:after="0" w:line="22" w:lineRule="atLeast"/>
        <w:ind w:left="0" w:right="57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….</w:t>
      </w:r>
      <w:r w:rsidR="00B13579" w:rsidRPr="00270E3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3C7A6843" w14:textId="1F853C16" w:rsidR="00602314" w:rsidRPr="00251B9E" w:rsidRDefault="006F1A3A" w:rsidP="00090FC0">
      <w:pPr>
        <w:pStyle w:val="Textbody"/>
        <w:numPr>
          <w:ilvl w:val="0"/>
          <w:numId w:val="8"/>
        </w:numPr>
        <w:tabs>
          <w:tab w:val="left" w:pos="1185"/>
        </w:tabs>
        <w:spacing w:after="0" w:line="22" w:lineRule="atLeast"/>
        <w:ind w:left="0" w:right="57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….</w:t>
      </w:r>
    </w:p>
    <w:p w14:paraId="3EFE9AB9" w14:textId="5479AA53" w:rsidR="009A10B9" w:rsidRPr="00251B9E" w:rsidRDefault="00912A76" w:rsidP="00090FC0">
      <w:pPr>
        <w:pStyle w:val="Textbody"/>
        <w:tabs>
          <w:tab w:val="left" w:pos="1185"/>
        </w:tabs>
        <w:spacing w:after="0" w:line="22" w:lineRule="atLeast"/>
        <w:ind w:right="57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="00235025"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bookmarkStart w:id="7" w:name="_Hlk58836703"/>
      <w:r w:rsidR="00235025" w:rsidRPr="00251B9E">
        <w:rPr>
          <w:rFonts w:ascii="Times New Roman" w:hAnsi="Times New Roman"/>
          <w:color w:val="000000"/>
          <w:sz w:val="28"/>
          <w:szCs w:val="28"/>
          <w:lang w:val="ru-RU"/>
        </w:rPr>
        <w:t>Контроль исполнени</w:t>
      </w:r>
      <w:r w:rsidR="009A05BA" w:rsidRPr="00251B9E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235025" w:rsidRPr="00251B9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приказа</w:t>
      </w:r>
      <w:r w:rsidR="00A973B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90FC0">
        <w:rPr>
          <w:rFonts w:ascii="Times New Roman" w:hAnsi="Times New Roman"/>
          <w:color w:val="000000"/>
          <w:sz w:val="28"/>
          <w:szCs w:val="28"/>
          <w:lang w:val="ru-RU"/>
        </w:rPr>
        <w:t>оставляю за собой.</w:t>
      </w:r>
    </w:p>
    <w:bookmarkEnd w:id="7"/>
    <w:p w14:paraId="1F8F946D" w14:textId="77777777" w:rsidR="00090FC0" w:rsidRDefault="00090FC0" w:rsidP="00090FC0">
      <w:pPr>
        <w:pStyle w:val="Standard"/>
        <w:spacing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6421A29" w14:textId="77777777" w:rsidR="005E4555" w:rsidRDefault="005E4555" w:rsidP="00090FC0">
      <w:pPr>
        <w:pStyle w:val="Standard"/>
        <w:spacing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7F6E8E2" w14:textId="77777777" w:rsidR="005E4555" w:rsidRDefault="005E4555" w:rsidP="00090FC0">
      <w:pPr>
        <w:pStyle w:val="Standard"/>
        <w:spacing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0EB031A" w14:textId="6E992ABE" w:rsidR="00090FC0" w:rsidRDefault="00235025" w:rsidP="00FB3782">
      <w:pPr>
        <w:pStyle w:val="Standard"/>
        <w:spacing w:line="22" w:lineRule="atLeast"/>
        <w:jc w:val="both"/>
        <w:rPr>
          <w:rFonts w:ascii="Times New Roman" w:eastAsia="Times New Roman" w:hAnsi="Times New Roman" w:cs="Times New Roman"/>
          <w:b/>
          <w:color w:val="00000A"/>
          <w:kern w:val="0"/>
          <w:sz w:val="32"/>
          <w:szCs w:val="32"/>
          <w:lang w:val="ru-RU" w:eastAsia="ar-SA" w:bidi="ar-SA"/>
        </w:rPr>
      </w:pPr>
      <w:r w:rsidRPr="00251B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                                                                                    </w:t>
      </w:r>
      <w:r w:rsidR="00FB37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B37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</w:t>
      </w:r>
      <w:r w:rsidR="00090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251B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90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Pr="00251B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090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Поляков</w:t>
      </w:r>
    </w:p>
    <w:sectPr w:rsidR="00090FC0" w:rsidSect="00170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58" w:bottom="1134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F2CB2" w14:textId="77777777" w:rsidR="00EE72D2" w:rsidRDefault="00EE72D2">
      <w:r>
        <w:separator/>
      </w:r>
    </w:p>
  </w:endnote>
  <w:endnote w:type="continuationSeparator" w:id="0">
    <w:p w14:paraId="69E39021" w14:textId="77777777" w:rsidR="00EE72D2" w:rsidRDefault="00EE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C057" w14:textId="77777777" w:rsidR="00CE3E0B" w:rsidRDefault="00CE3E0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2ED9" w14:textId="075EBE8F" w:rsidR="00CE3E0B" w:rsidRDefault="00CE3E0B">
    <w:pPr>
      <w:pStyle w:val="ae"/>
      <w:jc w:val="right"/>
    </w:pPr>
  </w:p>
  <w:p w14:paraId="54B5041C" w14:textId="77777777" w:rsidR="00CE3E0B" w:rsidRDefault="00CE3E0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17692" w14:textId="77777777" w:rsidR="00CE3E0B" w:rsidRDefault="00CE3E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27D4A" w14:textId="77777777" w:rsidR="00EE72D2" w:rsidRDefault="00EE72D2">
      <w:r>
        <w:rPr>
          <w:color w:val="000000"/>
        </w:rPr>
        <w:separator/>
      </w:r>
    </w:p>
  </w:footnote>
  <w:footnote w:type="continuationSeparator" w:id="0">
    <w:p w14:paraId="3FCA6EE2" w14:textId="77777777" w:rsidR="00EE72D2" w:rsidRDefault="00EE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9C99" w14:textId="77777777" w:rsidR="00CE3E0B" w:rsidRDefault="00CE3E0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0852405"/>
      <w:docPartObj>
        <w:docPartGallery w:val="Page Numbers (Top of Page)"/>
        <w:docPartUnique/>
      </w:docPartObj>
    </w:sdtPr>
    <w:sdtContent>
      <w:p w14:paraId="7D7FD260" w14:textId="6B7FCD94" w:rsidR="00546D27" w:rsidRDefault="00546D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6246FCD" w14:textId="77777777" w:rsidR="00CE3E0B" w:rsidRDefault="00CE3E0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F5A16" w14:textId="77777777" w:rsidR="00CE3E0B" w:rsidRDefault="00CE3E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E96"/>
    <w:multiLevelType w:val="hybridMultilevel"/>
    <w:tmpl w:val="250230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EC3357"/>
    <w:multiLevelType w:val="multilevel"/>
    <w:tmpl w:val="4F027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6122A1A"/>
    <w:multiLevelType w:val="multilevel"/>
    <w:tmpl w:val="B254F3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66A66D4"/>
    <w:multiLevelType w:val="hybridMultilevel"/>
    <w:tmpl w:val="4686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49EA"/>
    <w:multiLevelType w:val="multilevel"/>
    <w:tmpl w:val="D5E8BBD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ADF2E48"/>
    <w:multiLevelType w:val="hybridMultilevel"/>
    <w:tmpl w:val="4C4EE3BC"/>
    <w:lvl w:ilvl="0" w:tplc="CC568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D20966"/>
    <w:multiLevelType w:val="multilevel"/>
    <w:tmpl w:val="7A64DDB0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0360B"/>
    <w:multiLevelType w:val="hybridMultilevel"/>
    <w:tmpl w:val="E8E06D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75021239">
    <w:abstractNumId w:val="4"/>
  </w:num>
  <w:num w:numId="2" w16cid:durableId="651757214">
    <w:abstractNumId w:val="6"/>
  </w:num>
  <w:num w:numId="3" w16cid:durableId="446239937">
    <w:abstractNumId w:val="2"/>
  </w:num>
  <w:num w:numId="4" w16cid:durableId="1328171701">
    <w:abstractNumId w:val="7"/>
  </w:num>
  <w:num w:numId="5" w16cid:durableId="663629331">
    <w:abstractNumId w:val="1"/>
  </w:num>
  <w:num w:numId="6" w16cid:durableId="1887718859">
    <w:abstractNumId w:val="0"/>
  </w:num>
  <w:num w:numId="7" w16cid:durableId="1340349067">
    <w:abstractNumId w:val="3"/>
  </w:num>
  <w:num w:numId="8" w16cid:durableId="1964186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B9"/>
    <w:rsid w:val="00090FC0"/>
    <w:rsid w:val="000D388F"/>
    <w:rsid w:val="00152F67"/>
    <w:rsid w:val="00170118"/>
    <w:rsid w:val="001A7F2E"/>
    <w:rsid w:val="001D5C1D"/>
    <w:rsid w:val="00235025"/>
    <w:rsid w:val="002478D8"/>
    <w:rsid w:val="00251B9E"/>
    <w:rsid w:val="00270E3A"/>
    <w:rsid w:val="0028466A"/>
    <w:rsid w:val="002A629F"/>
    <w:rsid w:val="002E32A2"/>
    <w:rsid w:val="00322741"/>
    <w:rsid w:val="00344D72"/>
    <w:rsid w:val="003511EE"/>
    <w:rsid w:val="003916A9"/>
    <w:rsid w:val="003A6E40"/>
    <w:rsid w:val="003C0618"/>
    <w:rsid w:val="003F0957"/>
    <w:rsid w:val="0042518C"/>
    <w:rsid w:val="00476B23"/>
    <w:rsid w:val="004828A7"/>
    <w:rsid w:val="004844F2"/>
    <w:rsid w:val="004B4FEE"/>
    <w:rsid w:val="0052234C"/>
    <w:rsid w:val="00546D27"/>
    <w:rsid w:val="00550AFD"/>
    <w:rsid w:val="00561165"/>
    <w:rsid w:val="00567099"/>
    <w:rsid w:val="00575768"/>
    <w:rsid w:val="005E4555"/>
    <w:rsid w:val="00602314"/>
    <w:rsid w:val="00610829"/>
    <w:rsid w:val="00621092"/>
    <w:rsid w:val="00624354"/>
    <w:rsid w:val="00626A1C"/>
    <w:rsid w:val="00654A6D"/>
    <w:rsid w:val="00670F1E"/>
    <w:rsid w:val="006F1A3A"/>
    <w:rsid w:val="0071326D"/>
    <w:rsid w:val="007148DE"/>
    <w:rsid w:val="00733F16"/>
    <w:rsid w:val="00742741"/>
    <w:rsid w:val="00750FF4"/>
    <w:rsid w:val="00796FC4"/>
    <w:rsid w:val="00797888"/>
    <w:rsid w:val="007D0B00"/>
    <w:rsid w:val="008202DC"/>
    <w:rsid w:val="008605FE"/>
    <w:rsid w:val="00912A76"/>
    <w:rsid w:val="00921560"/>
    <w:rsid w:val="00963E24"/>
    <w:rsid w:val="009666FF"/>
    <w:rsid w:val="00971335"/>
    <w:rsid w:val="00994387"/>
    <w:rsid w:val="009A05BA"/>
    <w:rsid w:val="009A10B9"/>
    <w:rsid w:val="009A40EA"/>
    <w:rsid w:val="009D529E"/>
    <w:rsid w:val="00A73A01"/>
    <w:rsid w:val="00A83D57"/>
    <w:rsid w:val="00A973B6"/>
    <w:rsid w:val="00AA7A03"/>
    <w:rsid w:val="00AC1042"/>
    <w:rsid w:val="00AC29C4"/>
    <w:rsid w:val="00B068B7"/>
    <w:rsid w:val="00B0725B"/>
    <w:rsid w:val="00B13579"/>
    <w:rsid w:val="00B220DF"/>
    <w:rsid w:val="00BA5337"/>
    <w:rsid w:val="00C01BBA"/>
    <w:rsid w:val="00C22F4B"/>
    <w:rsid w:val="00C437E6"/>
    <w:rsid w:val="00C44C93"/>
    <w:rsid w:val="00C533C2"/>
    <w:rsid w:val="00C54828"/>
    <w:rsid w:val="00CA4A7B"/>
    <w:rsid w:val="00CB3C73"/>
    <w:rsid w:val="00CD10BC"/>
    <w:rsid w:val="00CE3E0B"/>
    <w:rsid w:val="00D10395"/>
    <w:rsid w:val="00D542C6"/>
    <w:rsid w:val="00D66759"/>
    <w:rsid w:val="00DB1054"/>
    <w:rsid w:val="00DC44B8"/>
    <w:rsid w:val="00E25C99"/>
    <w:rsid w:val="00E31DDB"/>
    <w:rsid w:val="00E579A4"/>
    <w:rsid w:val="00E717D0"/>
    <w:rsid w:val="00EE20D1"/>
    <w:rsid w:val="00EE72D2"/>
    <w:rsid w:val="00F63F4D"/>
    <w:rsid w:val="00FB3782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CD09"/>
  <w15:docId w15:val="{ECC39C0D-8259-43A4-9C79-D310738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A1C"/>
    <w:pPr>
      <w:suppressAutoHyphens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pPr>
      <w:ind w:left="720" w:firstLine="720"/>
    </w:p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1">
    <w:name w:val="WWNum11"/>
    <w:basedOn w:val="a2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C54828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828"/>
    <w:rPr>
      <w:rFonts w:ascii="Segoe UI" w:hAnsi="Segoe UI"/>
      <w:sz w:val="18"/>
      <w:szCs w:val="16"/>
    </w:rPr>
  </w:style>
  <w:style w:type="paragraph" w:customStyle="1" w:styleId="a8">
    <w:name w:val="!согласовано"/>
    <w:basedOn w:val="a"/>
    <w:qFormat/>
    <w:rsid w:val="00BA5337"/>
    <w:pPr>
      <w:suppressAutoHyphens w:val="0"/>
      <w:autoSpaceDN/>
      <w:spacing w:before="240" w:after="240" w:line="276" w:lineRule="auto"/>
      <w:ind w:firstLine="709"/>
      <w:textAlignment w:val="auto"/>
    </w:pPr>
    <w:rPr>
      <w:rFonts w:ascii="Times New Roman" w:eastAsiaTheme="minorHAnsi" w:hAnsi="Times New Roman" w:cstheme="minorBidi"/>
      <w:b/>
      <w:color w:val="00000A"/>
      <w:kern w:val="0"/>
      <w:sz w:val="28"/>
      <w:szCs w:val="22"/>
      <w:lang w:val="ru-RU" w:eastAsia="en-US" w:bidi="ar-SA"/>
    </w:rPr>
  </w:style>
  <w:style w:type="paragraph" w:customStyle="1" w:styleId="2">
    <w:name w:val="!подписи2"/>
    <w:basedOn w:val="a"/>
    <w:qFormat/>
    <w:rsid w:val="00BA5337"/>
    <w:pPr>
      <w:tabs>
        <w:tab w:val="left" w:pos="0"/>
        <w:tab w:val="left" w:leader="underscore" w:pos="5670"/>
      </w:tabs>
      <w:suppressAutoHyphens w:val="0"/>
      <w:autoSpaceDN/>
      <w:spacing w:after="200" w:line="276" w:lineRule="auto"/>
      <w:jc w:val="both"/>
      <w:textAlignment w:val="auto"/>
    </w:pPr>
    <w:rPr>
      <w:rFonts w:ascii="Times New Roman" w:eastAsiaTheme="minorHAnsi" w:hAnsi="Times New Roman" w:cstheme="minorBidi"/>
      <w:color w:val="00000A"/>
      <w:kern w:val="0"/>
      <w:sz w:val="28"/>
      <w:szCs w:val="22"/>
      <w:lang w:val="ru-RU" w:eastAsia="en-US" w:bidi="ar-SA"/>
    </w:rPr>
  </w:style>
  <w:style w:type="table" w:styleId="a9">
    <w:name w:val="Table Grid"/>
    <w:basedOn w:val="a1"/>
    <w:uiPriority w:val="39"/>
    <w:rsid w:val="0082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344D72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F63F4D"/>
    <w:pPr>
      <w:spacing w:after="120"/>
    </w:pPr>
    <w:rPr>
      <w:szCs w:val="21"/>
    </w:rPr>
  </w:style>
  <w:style w:type="character" w:customStyle="1" w:styleId="ab">
    <w:name w:val="Основной текст Знак"/>
    <w:basedOn w:val="a0"/>
    <w:link w:val="aa"/>
    <w:uiPriority w:val="99"/>
    <w:rsid w:val="00F63F4D"/>
    <w:rPr>
      <w:szCs w:val="21"/>
    </w:rPr>
  </w:style>
  <w:style w:type="paragraph" w:styleId="ac">
    <w:name w:val="header"/>
    <w:basedOn w:val="a"/>
    <w:link w:val="ad"/>
    <w:uiPriority w:val="99"/>
    <w:unhideWhenUsed/>
    <w:rsid w:val="00567099"/>
    <w:pPr>
      <w:tabs>
        <w:tab w:val="center" w:pos="4677"/>
        <w:tab w:val="right" w:pos="9355"/>
      </w:tabs>
      <w:suppressAutoHyphens w:val="0"/>
      <w:autoSpaceDN/>
      <w:textAlignment w:val="auto"/>
    </w:pPr>
    <w:rPr>
      <w:kern w:val="2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567099"/>
    <w:rPr>
      <w:kern w:val="2"/>
      <w:szCs w:val="21"/>
    </w:rPr>
  </w:style>
  <w:style w:type="paragraph" w:styleId="ae">
    <w:name w:val="footer"/>
    <w:basedOn w:val="a"/>
    <w:link w:val="af"/>
    <w:uiPriority w:val="99"/>
    <w:unhideWhenUsed/>
    <w:rsid w:val="00567099"/>
    <w:pPr>
      <w:tabs>
        <w:tab w:val="center" w:pos="4677"/>
        <w:tab w:val="right" w:pos="9355"/>
      </w:tabs>
      <w:suppressAutoHyphens w:val="0"/>
      <w:autoSpaceDN/>
      <w:textAlignment w:val="auto"/>
    </w:pPr>
    <w:rPr>
      <w:kern w:val="2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567099"/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32A3-B6AE-4E39-B10A-A35BA011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Жеребятьева Ольга Александровна</dc:creator>
  <cp:lastModifiedBy>Яковлев Сергей Николаевич</cp:lastModifiedBy>
  <cp:revision>34</cp:revision>
  <cp:lastPrinted>2024-12-18T13:04:00Z</cp:lastPrinted>
  <dcterms:created xsi:type="dcterms:W3CDTF">2020-12-08T10:49:00Z</dcterms:created>
  <dcterms:modified xsi:type="dcterms:W3CDTF">2025-01-15T09:13:00Z</dcterms:modified>
</cp:coreProperties>
</file>