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8488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397A2AC0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1EC6DD52" w14:textId="77777777" w:rsidR="009A10B9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4E2556E6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098393AB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17C4BFFF" w14:textId="77777777" w:rsidR="009A10B9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720647F1" w14:textId="77777777" w:rsidR="009A10B9" w:rsidRPr="00670F1E" w:rsidRDefault="00235025">
      <w:pPr>
        <w:spacing w:before="100" w:after="1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7602CC21" w14:textId="77777777" w:rsidR="009A10B9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645DF743" w14:textId="6D9C6773" w:rsidR="009A10B9" w:rsidRPr="00670F1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 _</w:t>
      </w:r>
      <w:r w:rsidR="006E0C3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_____________</w:t>
      </w:r>
      <w:r w:rsidR="00304EB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№_______</w:t>
      </w:r>
    </w:p>
    <w:p w14:paraId="03E3A720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F8F2BAC" w14:textId="77777777" w:rsidR="009A10B9" w:rsidRPr="00304EB8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304EB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428B5667" w14:textId="77777777" w:rsidR="009A10B9" w:rsidRDefault="009A10B9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7E7CFD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8DF25D" w14:textId="2103BDB7" w:rsidR="00302CCA" w:rsidRDefault="00302CCA" w:rsidP="000B7F98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</w:t>
      </w:r>
      <w:r w:rsidR="00FD10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изменений и </w:t>
      </w:r>
      <w:r w:rsidR="002667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дополнений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приказ от 30.07.2019 № 105 </w:t>
      </w:r>
    </w:p>
    <w:p w14:paraId="7997CEBF" w14:textId="77777777" w:rsidR="009A10B9" w:rsidRPr="00670F1E" w:rsidRDefault="00F93717" w:rsidP="000B7F98">
      <w:pPr>
        <w:pStyle w:val="Textbody"/>
        <w:spacing w:after="0" w:line="240" w:lineRule="auto"/>
        <w:ind w:left="113" w:right="57" w:firstLine="57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02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bookmarkStart w:id="2" w:name="_Hlk54164395"/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</w:p>
    <w:p w14:paraId="4FE3640E" w14:textId="77777777" w:rsidR="009A10B9" w:rsidRDefault="00235025" w:rsidP="000B7F98">
      <w:pPr>
        <w:pStyle w:val="Textbody"/>
        <w:spacing w:after="0"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государственном предприятии Калининградской области</w:t>
      </w:r>
    </w:p>
    <w:p w14:paraId="618251DD" w14:textId="382D9A97" w:rsidR="009A10B9" w:rsidRDefault="00235025" w:rsidP="000B7F98">
      <w:pPr>
        <w:pStyle w:val="Textbody"/>
        <w:spacing w:after="0"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«Единая система обращения с отходами»</w:t>
      </w:r>
      <w:bookmarkEnd w:id="0"/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Start w:id="3" w:name="_Hlk64552845"/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(в ред. прик. от 11.02.2021 № 30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r w:rsidR="000B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от 18.02.2021 №; 43 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от </w:t>
      </w:r>
      <w:r w:rsidR="00EC2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31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.0</w:t>
      </w:r>
      <w:r w:rsidR="00EC2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.2021 № </w:t>
      </w:r>
      <w:r w:rsidR="00EC2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67</w:t>
      </w:r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</w:p>
    <w:bookmarkEnd w:id="1"/>
    <w:bookmarkEnd w:id="2"/>
    <w:bookmarkEnd w:id="3"/>
    <w:p w14:paraId="5F8B70E3" w14:textId="77777777" w:rsidR="009A10B9" w:rsidRDefault="009A10B9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37699FF" w14:textId="4E2F0206" w:rsidR="009A10B9" w:rsidRDefault="00235025" w:rsidP="004D6070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70F1E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304EB8"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r w:rsidR="00EC20E0">
        <w:rPr>
          <w:rFonts w:ascii="Times New Roman" w:hAnsi="Times New Roman"/>
          <w:color w:val="000000"/>
          <w:sz w:val="28"/>
          <w:szCs w:val="28"/>
          <w:lang w:val="ru-RU"/>
        </w:rPr>
        <w:t>веденными</w:t>
      </w:r>
      <w:r w:rsidR="00304E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04EB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организационно-штатными 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изменени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ями</w:t>
      </w:r>
      <w:r w:rsidR="0020367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="004D6070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ст. 13.3 Федерального закона от 25.12.2008 № 273-ФЗ «О противодействии коррупции»</w:t>
      </w:r>
      <w:r w:rsidR="000F29E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повышения эффективности противодействия коррупции и урегулирования конфликта интересов </w:t>
      </w:r>
      <w:r w:rsidR="00B1690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государственном предприятии Калининградской области «Единая система обращения с отходами»,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1BD17DCB" w14:textId="77777777" w:rsidR="00EC20E0" w:rsidRDefault="00EC20E0" w:rsidP="004D6070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03FC3B4A" w14:textId="7C6D900B" w:rsidR="00EC20E0" w:rsidRPr="00EC20E0" w:rsidRDefault="00EC20E0" w:rsidP="00EC20E0">
      <w:pPr>
        <w:pStyle w:val="1"/>
        <w:numPr>
          <w:ilvl w:val="0"/>
          <w:numId w:val="8"/>
        </w:numPr>
        <w:tabs>
          <w:tab w:val="left" w:pos="567"/>
          <w:tab w:val="left" w:pos="993"/>
        </w:tabs>
        <w:spacing w:before="0" w:after="0" w:line="276" w:lineRule="auto"/>
        <w:ind w:left="0" w:firstLine="720"/>
        <w:jc w:val="both"/>
        <w:rPr>
          <w:sz w:val="28"/>
          <w:szCs w:val="28"/>
          <w:lang w:eastAsia="ru-RU"/>
        </w:rPr>
      </w:pPr>
      <w:r w:rsidRPr="00EC20E0">
        <w:rPr>
          <w:rFonts w:hint="eastAsia"/>
          <w:color w:val="auto"/>
          <w:sz w:val="28"/>
          <w:szCs w:val="28"/>
        </w:rPr>
        <w:t xml:space="preserve">Внести изменения в приказ от 30.07.2019 № 105 «О создании комиссии по противодействию коррупции в государственном предприятии Калининградской области «Единая система обращения с отходами» (далее </w:t>
      </w:r>
      <w:r>
        <w:rPr>
          <w:rFonts w:hint="cs"/>
          <w:color w:val="auto"/>
          <w:sz w:val="28"/>
          <w:szCs w:val="28"/>
          <w:rtl/>
        </w:rPr>
        <w:t>–</w:t>
      </w:r>
      <w:r w:rsidRPr="00EC20E0">
        <w:rPr>
          <w:rFonts w:hint="eastAsia"/>
          <w:color w:val="auto"/>
          <w:sz w:val="28"/>
          <w:szCs w:val="28"/>
        </w:rPr>
        <w:t xml:space="preserve"> Приказ), изложив Приложение № 1 «Состав комиссии по противодействию коррупции» Приказа </w:t>
      </w:r>
      <w:r w:rsidR="00B1690F">
        <w:rPr>
          <w:color w:val="auto"/>
          <w:sz w:val="28"/>
          <w:szCs w:val="28"/>
        </w:rPr>
        <w:br/>
      </w:r>
      <w:r w:rsidRPr="00EC20E0">
        <w:rPr>
          <w:rFonts w:hint="eastAsia"/>
          <w:color w:val="auto"/>
          <w:sz w:val="28"/>
          <w:szCs w:val="28"/>
        </w:rPr>
        <w:t>в новой редакции (приложение №</w:t>
      </w:r>
      <w:r w:rsidR="00B1690F">
        <w:rPr>
          <w:color w:val="auto"/>
          <w:sz w:val="28"/>
          <w:szCs w:val="28"/>
        </w:rPr>
        <w:t xml:space="preserve"> </w:t>
      </w:r>
      <w:r w:rsidRPr="00EC20E0">
        <w:rPr>
          <w:rFonts w:hint="eastAsia"/>
          <w:color w:val="auto"/>
          <w:sz w:val="28"/>
          <w:szCs w:val="28"/>
        </w:rPr>
        <w:t>1 к настоящему приказу</w:t>
      </w:r>
      <w:r>
        <w:rPr>
          <w:color w:val="auto"/>
          <w:sz w:val="28"/>
          <w:szCs w:val="28"/>
        </w:rPr>
        <w:t>)</w:t>
      </w:r>
      <w:r w:rsidRPr="00EC20E0">
        <w:rPr>
          <w:rFonts w:hint="eastAsia"/>
          <w:color w:val="auto"/>
          <w:sz w:val="28"/>
          <w:szCs w:val="28"/>
        </w:rPr>
        <w:t>.</w:t>
      </w:r>
    </w:p>
    <w:p w14:paraId="05FB89E5" w14:textId="1F743C46" w:rsidR="00B1690F" w:rsidRDefault="004B6983" w:rsidP="00B1690F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9390EF7" w14:textId="6FAC16AD" w:rsidR="004B6983" w:rsidRDefault="004B6983" w:rsidP="00B1690F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7EEED00" w14:textId="6406E01B" w:rsidR="004B6983" w:rsidRDefault="004B6983" w:rsidP="00B1690F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357BD25" w14:textId="434D027C" w:rsidR="009A10B9" w:rsidRPr="00670F1E" w:rsidRDefault="004D74F4" w:rsidP="004D74F4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lang w:val="ru-RU"/>
        </w:rPr>
      </w:pPr>
      <w:r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5</w:t>
      </w:r>
      <w:r w:rsidR="00235025"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 Ко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нтроль </w:t>
      </w:r>
      <w:r w:rsidR="00B169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B1690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14:paraId="27FFF050" w14:textId="1E2BB486" w:rsidR="009A10B9" w:rsidRDefault="009A10B9">
      <w:pPr>
        <w:pStyle w:val="Textbody"/>
        <w:tabs>
          <w:tab w:val="left" w:pos="1185"/>
        </w:tabs>
        <w:spacing w:after="0" w:line="315" w:lineRule="atLeast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E352CA1" w14:textId="77777777" w:rsidR="000B7F98" w:rsidRDefault="000B7F98" w:rsidP="00B1690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7071E7" w14:textId="6CBEC915" w:rsidR="009A10B9" w:rsidRDefault="00235025" w:rsidP="00B1690F">
      <w:pPr>
        <w:pStyle w:val="Standard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  </w:t>
      </w:r>
      <w:r w:rsidR="00B16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16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Хряпченко</w:t>
      </w:r>
      <w:proofErr w:type="spellEnd"/>
    </w:p>
    <w:p w14:paraId="06FA77D2" w14:textId="77777777" w:rsidR="009D55FE" w:rsidRPr="009D55FE" w:rsidRDefault="009D55FE" w:rsidP="009D55FE">
      <w:pPr>
        <w:jc w:val="right"/>
        <w:rPr>
          <w:rFonts w:ascii="Times New Roman" w:eastAsia="Times New Roman" w:hAnsi="Times New Roman" w:cs="Times New Roman"/>
          <w:lang w:val="ru-RU" w:eastAsia="ru-RU"/>
        </w:rPr>
        <w:sectPr w:rsidR="009D55FE" w:rsidRPr="009D55FE" w:rsidSect="002C01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1041" w:bottom="1134" w:left="1320" w:header="720" w:footer="720" w:gutter="0"/>
          <w:cols w:space="720"/>
        </w:sectPr>
      </w:pPr>
      <w:bookmarkStart w:id="4" w:name="_Hlk54086768"/>
      <w:bookmarkStart w:id="5" w:name="_Hlk54165226"/>
    </w:p>
    <w:p w14:paraId="7E9029F8" w14:textId="792892D0" w:rsidR="009A05BA" w:rsidRPr="00C46515" w:rsidRDefault="009A05BA" w:rsidP="009D55FE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№ 1 к приказу </w:t>
      </w:r>
    </w:p>
    <w:p w14:paraId="7BA70BB2" w14:textId="2F10D0A5" w:rsidR="009A05BA" w:rsidRPr="00C46515" w:rsidRDefault="0071326D" w:rsidP="009A05BA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55C14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9A05BA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C55C14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E2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103F65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E2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103F65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="00507A88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9A05BA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3F65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DE2D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303</w:t>
      </w:r>
    </w:p>
    <w:bookmarkEnd w:id="4"/>
    <w:bookmarkEnd w:id="5"/>
    <w:p w14:paraId="5278AE90" w14:textId="77777777" w:rsidR="009A05BA" w:rsidRPr="00C46515" w:rsidRDefault="009A05BA" w:rsidP="009A05BA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CDB0BC" w14:textId="77777777" w:rsidR="00F93717" w:rsidRPr="00C46515" w:rsidRDefault="00F93717" w:rsidP="00F9371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№ 1 к приказу </w:t>
      </w:r>
    </w:p>
    <w:p w14:paraId="4002281D" w14:textId="77777777" w:rsidR="00F93717" w:rsidRPr="00C46515" w:rsidRDefault="00F93717" w:rsidP="00F9371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от </w:t>
      </w:r>
      <w:r w:rsidR="002806C6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30.07.2019</w:t>
      </w: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806C6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105</w:t>
      </w:r>
    </w:p>
    <w:p w14:paraId="2DC9B847" w14:textId="77777777" w:rsidR="009A05BA" w:rsidRDefault="009A05BA" w:rsidP="00E31DDB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2EAF4A2B" w14:textId="77777777" w:rsidR="00E31DDB" w:rsidRDefault="00E31DDB" w:rsidP="00E31DDB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15BD2D50" w14:textId="77777777" w:rsidR="00E31DDB" w:rsidRDefault="00E31DDB" w:rsidP="00E31DDB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158019CD" w14:textId="77777777" w:rsidR="00E31DDB" w:rsidRPr="00E31DDB" w:rsidRDefault="00E31DDB" w:rsidP="00E31DD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31D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СОСТАВ КОМИССИИ </w:t>
      </w:r>
    </w:p>
    <w:p w14:paraId="6E6A88BD" w14:textId="77777777" w:rsidR="00E31DDB" w:rsidRDefault="00E31DDB" w:rsidP="00E31DD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E31D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противоде</w:t>
      </w:r>
      <w:r w:rsidR="000C77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й</w:t>
      </w:r>
      <w:r w:rsidRPr="00E31D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ствию ко</w:t>
      </w:r>
      <w:r w:rsidR="000C77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ррупции</w:t>
      </w:r>
    </w:p>
    <w:p w14:paraId="080CAE81" w14:textId="77777777" w:rsidR="00E31DDB" w:rsidRDefault="00E31DDB" w:rsidP="009A05BA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98F3772" w14:textId="77777777" w:rsidR="00E31DDB" w:rsidRDefault="00E31DDB" w:rsidP="009A05BA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64EED2D" w14:textId="77777777" w:rsidR="009A05BA" w:rsidRDefault="009A05BA" w:rsidP="0023502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Хряпченко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А.А. – </w:t>
      </w:r>
      <w:r w:rsidR="00A36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иректор</w:t>
      </w:r>
      <w:r w:rsidR="00713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CEDAC3F" w14:textId="77777777" w:rsidR="00CF31D0" w:rsidRDefault="0071326D" w:rsidP="00235025">
      <w:p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05BA"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Заместитель председателя комиссии: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F3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Копылов А.Ю. – </w:t>
      </w:r>
      <w:r w:rsidR="00A36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="00CF3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аместитель директора по сбытовой деятельности;</w:t>
      </w:r>
      <w:r w:rsidR="00CF31D0" w:rsidRPr="00CF31D0">
        <w:rPr>
          <w:rFonts w:hint="eastAsia"/>
          <w:lang w:val="ru-RU"/>
        </w:rPr>
        <w:t xml:space="preserve"> </w:t>
      </w:r>
    </w:p>
    <w:p w14:paraId="14F598A6" w14:textId="151E7342" w:rsidR="009A05BA" w:rsidRDefault="0071326D" w:rsidP="0023502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9A05BA"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Секретарь комиссии: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Бондаренко Г.П. </w:t>
      </w:r>
      <w:r w:rsidR="00CF3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465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 департамента организационно-контрольной работы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CEDCEC7" w14:textId="77777777" w:rsidR="009A05BA" w:rsidRDefault="0071326D" w:rsidP="00235025">
      <w:pPr>
        <w:pStyle w:val="Textbody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9A05BA"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Члены комиссии:</w:t>
      </w:r>
    </w:p>
    <w:p w14:paraId="5934C088" w14:textId="0052004A" w:rsidR="0015518B" w:rsidRDefault="0015518B" w:rsidP="00C4651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CF31D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ru-RU" w:eastAsia="ru-RU"/>
        </w:rPr>
        <w:t xml:space="preserve">Хамдамов Д.Н. – </w:t>
      </w:r>
      <w:r w:rsidR="00C465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ru-RU" w:eastAsia="ru-RU"/>
        </w:rPr>
        <w:t>З</w:t>
      </w:r>
      <w:r w:rsidR="00C465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аместитель директора по техническим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025B2724" w14:textId="5E709275" w:rsidR="00C46515" w:rsidRDefault="00C46515" w:rsidP="00C46515">
      <w:pPr>
        <w:pStyle w:val="Standard"/>
        <w:spacing w:line="360" w:lineRule="auto"/>
        <w:rPr>
          <w:rFonts w:ascii="Times New Roman" w:eastAsia="Times New Roman" w:hAnsi="Times New Roman" w:cs="Times New Roman"/>
          <w:lang w:val="ru-RU" w:eastAsia="ru-RU"/>
        </w:rPr>
      </w:pPr>
      <w:r w:rsidRPr="00BE6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Кочетов В.Б.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BE6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оветник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1B6FF415" w14:textId="30F377F0" w:rsidR="00C46515" w:rsidRDefault="00C46515" w:rsidP="00C4651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Анипко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А.В. – </w:t>
      </w:r>
      <w:r w:rsidRPr="0015518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ru-RU" w:eastAsia="ru-RU"/>
        </w:rPr>
        <w:t>Начальник департамента по контролю за обращением с отходами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D1039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14:paraId="57CAFE9E" w14:textId="42513D4C" w:rsidR="00CF31D0" w:rsidRDefault="00CF31D0" w:rsidP="00C4651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Полянская С.Ю. – </w:t>
      </w:r>
      <w:proofErr w:type="spellStart"/>
      <w:r w:rsidR="00A36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начальника отдела правовой и корпоративной работы;</w:t>
      </w:r>
    </w:p>
    <w:p w14:paraId="2196CBBE" w14:textId="02BE6C67" w:rsidR="00080CF5" w:rsidRDefault="00080CF5" w:rsidP="00C4651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Мартышкова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В.Р. – </w:t>
      </w:r>
      <w:r w:rsidR="00A36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редседатель первичной профсоюзной организации</w:t>
      </w:r>
      <w:r w:rsidR="00C465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EC474F5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11C7A1BD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3294951F" w14:textId="720F8211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57FDC4E1" w14:textId="77777777" w:rsidR="00E7016F" w:rsidRDefault="00E7016F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0929885A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1960A01E" w14:textId="3D76CB92" w:rsidR="00D10395" w:rsidRPr="00E7016F" w:rsidRDefault="00E7016F" w:rsidP="00E7016F">
      <w:pPr>
        <w:pStyle w:val="Standard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 ДОКР</w:t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Г.П. Бондаренко</w:t>
      </w:r>
    </w:p>
    <w:p w14:paraId="2AEB53F3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21005BD5" w14:textId="77777777" w:rsidR="0015518B" w:rsidRDefault="0015518B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25CFC9F4" w14:textId="77777777" w:rsidR="0015518B" w:rsidRDefault="0015518B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5FC8D9D2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375934EA" w14:textId="77777777" w:rsidR="0013329D" w:rsidRDefault="0013329D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75A6750" w14:textId="77777777" w:rsidR="002E32A2" w:rsidRPr="00D66759" w:rsidRDefault="002E32A2" w:rsidP="00F66FDE">
      <w:pPr>
        <w:pStyle w:val="Standard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2E32A2" w:rsidRPr="00D66759" w:rsidSect="0013329D">
      <w:footerReference w:type="default" r:id="rId13"/>
      <w:pgSz w:w="12240" w:h="15840"/>
      <w:pgMar w:top="568" w:right="825" w:bottom="993" w:left="13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310D" w14:textId="77777777" w:rsidR="008A4743" w:rsidRDefault="008A4743">
      <w:r>
        <w:separator/>
      </w:r>
    </w:p>
  </w:endnote>
  <w:endnote w:type="continuationSeparator" w:id="0">
    <w:p w14:paraId="3208F5D0" w14:textId="77777777" w:rsidR="008A4743" w:rsidRDefault="008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2004" w14:textId="77777777" w:rsidR="009D55FE" w:rsidRDefault="009D55F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788" w14:textId="77777777" w:rsidR="009D55FE" w:rsidRDefault="009D55F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074" w14:textId="77777777" w:rsidR="009D55FE" w:rsidRDefault="009D55F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998601"/>
      <w:docPartObj>
        <w:docPartGallery w:val="Page Numbers (Bottom of Page)"/>
        <w:docPartUnique/>
      </w:docPartObj>
    </w:sdtPr>
    <w:sdtEndPr/>
    <w:sdtContent>
      <w:p w14:paraId="171033E8" w14:textId="77777777" w:rsidR="004D6070" w:rsidRDefault="004D60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A4063F" w14:textId="77777777" w:rsidR="004D6070" w:rsidRDefault="004D60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BF17" w14:textId="77777777" w:rsidR="008A4743" w:rsidRDefault="008A4743">
      <w:r>
        <w:rPr>
          <w:color w:val="000000"/>
        </w:rPr>
        <w:separator/>
      </w:r>
    </w:p>
  </w:footnote>
  <w:footnote w:type="continuationSeparator" w:id="0">
    <w:p w14:paraId="5F91BB68" w14:textId="77777777" w:rsidR="008A4743" w:rsidRDefault="008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4939" w14:textId="77777777" w:rsidR="009D55FE" w:rsidRDefault="009D55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4D34" w14:textId="77777777" w:rsidR="009D55FE" w:rsidRDefault="009D55F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D3B8" w14:textId="77777777" w:rsidR="009D55FE" w:rsidRDefault="009D55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9AD4494"/>
    <w:multiLevelType w:val="multilevel"/>
    <w:tmpl w:val="4B3EFA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80CF5"/>
    <w:rsid w:val="000B7F98"/>
    <w:rsid w:val="000C7721"/>
    <w:rsid w:val="000F29E1"/>
    <w:rsid w:val="00103F65"/>
    <w:rsid w:val="0013329D"/>
    <w:rsid w:val="00154472"/>
    <w:rsid w:val="0015518B"/>
    <w:rsid w:val="001C558B"/>
    <w:rsid w:val="0020367C"/>
    <w:rsid w:val="00235025"/>
    <w:rsid w:val="002478D8"/>
    <w:rsid w:val="00266769"/>
    <w:rsid w:val="002806C6"/>
    <w:rsid w:val="002E32A2"/>
    <w:rsid w:val="00302CCA"/>
    <w:rsid w:val="00304EB8"/>
    <w:rsid w:val="00340285"/>
    <w:rsid w:val="00385626"/>
    <w:rsid w:val="003916A9"/>
    <w:rsid w:val="003C0618"/>
    <w:rsid w:val="003E43D9"/>
    <w:rsid w:val="003F6A67"/>
    <w:rsid w:val="0044377D"/>
    <w:rsid w:val="00463100"/>
    <w:rsid w:val="00476B23"/>
    <w:rsid w:val="004844F2"/>
    <w:rsid w:val="004B6983"/>
    <w:rsid w:val="004D6070"/>
    <w:rsid w:val="004D74F4"/>
    <w:rsid w:val="005057D3"/>
    <w:rsid w:val="00507A88"/>
    <w:rsid w:val="00526292"/>
    <w:rsid w:val="00610829"/>
    <w:rsid w:val="006152BF"/>
    <w:rsid w:val="00621092"/>
    <w:rsid w:val="00670F1E"/>
    <w:rsid w:val="006C7669"/>
    <w:rsid w:val="006E0C3D"/>
    <w:rsid w:val="0071326D"/>
    <w:rsid w:val="00750FF4"/>
    <w:rsid w:val="00796FC4"/>
    <w:rsid w:val="008A19E2"/>
    <w:rsid w:val="008A4743"/>
    <w:rsid w:val="00996962"/>
    <w:rsid w:val="009A05BA"/>
    <w:rsid w:val="009A10B9"/>
    <w:rsid w:val="009B59C1"/>
    <w:rsid w:val="009D55FE"/>
    <w:rsid w:val="00A36E1A"/>
    <w:rsid w:val="00AC1042"/>
    <w:rsid w:val="00B0725B"/>
    <w:rsid w:val="00B1690F"/>
    <w:rsid w:val="00BE65B8"/>
    <w:rsid w:val="00C01BBA"/>
    <w:rsid w:val="00C437E6"/>
    <w:rsid w:val="00C46515"/>
    <w:rsid w:val="00C533C2"/>
    <w:rsid w:val="00C54828"/>
    <w:rsid w:val="00C55C14"/>
    <w:rsid w:val="00C86C33"/>
    <w:rsid w:val="00CD10BC"/>
    <w:rsid w:val="00CF31D0"/>
    <w:rsid w:val="00D10395"/>
    <w:rsid w:val="00D542C6"/>
    <w:rsid w:val="00D66759"/>
    <w:rsid w:val="00DE2DF3"/>
    <w:rsid w:val="00E25C99"/>
    <w:rsid w:val="00E31DDB"/>
    <w:rsid w:val="00E356C4"/>
    <w:rsid w:val="00E43406"/>
    <w:rsid w:val="00E7016F"/>
    <w:rsid w:val="00E717D0"/>
    <w:rsid w:val="00EB345B"/>
    <w:rsid w:val="00EC20E0"/>
    <w:rsid w:val="00F66FDE"/>
    <w:rsid w:val="00F93717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FA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06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character" w:styleId="a8">
    <w:name w:val="Hyperlink"/>
    <w:semiHidden/>
    <w:unhideWhenUsed/>
    <w:rsid w:val="00302CCA"/>
    <w:rPr>
      <w:color w:val="0000FF"/>
      <w:u w:val="single"/>
    </w:rPr>
  </w:style>
  <w:style w:type="paragraph" w:customStyle="1" w:styleId="1">
    <w:name w:val="Обычный (Интернет)1"/>
    <w:basedOn w:val="a"/>
    <w:rsid w:val="00302CCA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ru-RU" w:eastAsia="ar-SA" w:bidi="ar-SA"/>
    </w:rPr>
  </w:style>
  <w:style w:type="character" w:customStyle="1" w:styleId="2">
    <w:name w:val="Основной шрифт абзаца2"/>
    <w:rsid w:val="00302CCA"/>
  </w:style>
  <w:style w:type="paragraph" w:styleId="a9">
    <w:name w:val="header"/>
    <w:basedOn w:val="a"/>
    <w:link w:val="aa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D6070"/>
    <w:rPr>
      <w:szCs w:val="21"/>
    </w:rPr>
  </w:style>
  <w:style w:type="paragraph" w:styleId="ab">
    <w:name w:val="footer"/>
    <w:basedOn w:val="a"/>
    <w:link w:val="ac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D6070"/>
    <w:rPr>
      <w:szCs w:val="21"/>
    </w:rPr>
  </w:style>
  <w:style w:type="table" w:styleId="ad">
    <w:name w:val="Table Grid"/>
    <w:basedOn w:val="a1"/>
    <w:uiPriority w:val="39"/>
    <w:rsid w:val="004D607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8</cp:revision>
  <cp:lastPrinted>2021-12-27T12:34:00Z</cp:lastPrinted>
  <dcterms:created xsi:type="dcterms:W3CDTF">2021-12-24T11:41:00Z</dcterms:created>
  <dcterms:modified xsi:type="dcterms:W3CDTF">2021-12-28T07:42:00Z</dcterms:modified>
</cp:coreProperties>
</file>